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C8" w:rsidRPr="00781931" w:rsidRDefault="00B735C8" w:rsidP="00B735C8">
      <w:pPr>
        <w:spacing w:before="274" w:after="0" w:line="202" w:lineRule="atLeast"/>
        <w:jc w:val="center"/>
        <w:rPr>
          <w:rFonts w:ascii="Arial" w:hAnsi="Arial" w:cs="Arial"/>
          <w:color w:val="0D1216"/>
          <w:sz w:val="28"/>
          <w:szCs w:val="28"/>
          <w:lang w:eastAsia="lt-LT"/>
        </w:rPr>
      </w:pPr>
      <w:r w:rsidRPr="00781931">
        <w:rPr>
          <w:rFonts w:ascii="Times New Roman" w:hAnsi="Times New Roman"/>
          <w:b/>
          <w:bCs/>
          <w:color w:val="0D1216"/>
          <w:sz w:val="28"/>
          <w:szCs w:val="28"/>
          <w:lang w:eastAsia="lt-LT"/>
        </w:rPr>
        <w:t>PANEVĖŽIO LOPŠELIO-DARŽELIO „VAIVORYKŠTĖ“</w:t>
      </w:r>
    </w:p>
    <w:p w:rsidR="00B735C8" w:rsidRPr="00781931" w:rsidRDefault="00B735C8" w:rsidP="00B735C8">
      <w:pPr>
        <w:spacing w:before="274" w:after="0" w:line="202" w:lineRule="atLeast"/>
        <w:jc w:val="center"/>
        <w:rPr>
          <w:rFonts w:ascii="Arial" w:hAnsi="Arial" w:cs="Arial"/>
          <w:color w:val="0D1216"/>
          <w:sz w:val="28"/>
          <w:szCs w:val="28"/>
          <w:lang w:eastAsia="lt-LT"/>
        </w:rPr>
      </w:pPr>
      <w:r w:rsidRPr="00781931">
        <w:rPr>
          <w:rFonts w:ascii="Times New Roman" w:hAnsi="Times New Roman"/>
          <w:b/>
          <w:bCs/>
          <w:color w:val="0D1216"/>
          <w:sz w:val="28"/>
          <w:szCs w:val="28"/>
          <w:lang w:eastAsia="lt-LT"/>
        </w:rPr>
        <w:t>VAIKO GEROVĖS KOMISIJA 2018/2019 metai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b/>
          <w:bCs/>
          <w:color w:val="0D1216"/>
          <w:sz w:val="24"/>
          <w:szCs w:val="24"/>
          <w:lang w:eastAsia="lt-LT"/>
        </w:rPr>
        <w:t>Komisijos pirmininkė:</w:t>
      </w:r>
      <w:r>
        <w:rPr>
          <w:rFonts w:ascii="Times New Roman" w:hAnsi="Times New Roman"/>
          <w:color w:val="0D1216"/>
          <w:sz w:val="24"/>
          <w:szCs w:val="24"/>
          <w:lang w:eastAsia="lt-LT"/>
        </w:rPr>
        <w:t> </w:t>
      </w:r>
      <w:proofErr w:type="spellStart"/>
      <w:r>
        <w:rPr>
          <w:rFonts w:ascii="Times New Roman" w:hAnsi="Times New Roman"/>
          <w:color w:val="0D1216"/>
          <w:sz w:val="24"/>
          <w:szCs w:val="24"/>
          <w:lang w:eastAsia="lt-LT"/>
        </w:rPr>
        <w:t>Aksana</w:t>
      </w:r>
      <w:proofErr w:type="spellEnd"/>
      <w:r>
        <w:rPr>
          <w:rFonts w:ascii="Times New Roman" w:hAnsi="Times New Roman"/>
          <w:color w:val="0D1216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/>
          <w:color w:val="0D1216"/>
          <w:sz w:val="24"/>
          <w:szCs w:val="24"/>
          <w:lang w:eastAsia="lt-LT"/>
        </w:rPr>
        <w:t>Švaplienė</w:t>
      </w:r>
      <w:proofErr w:type="spellEnd"/>
      <w:r>
        <w:rPr>
          <w:rFonts w:ascii="Times New Roman" w:hAnsi="Times New Roman"/>
          <w:color w:val="0D1216"/>
          <w:sz w:val="24"/>
          <w:szCs w:val="24"/>
          <w:lang w:eastAsia="lt-LT"/>
        </w:rPr>
        <w:t xml:space="preserve">, direktoriaus </w:t>
      </w: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pavaduotoja ugdymui</w:t>
      </w:r>
    </w:p>
    <w:p w:rsidR="00B735C8" w:rsidRDefault="00B735C8" w:rsidP="00B735C8">
      <w:pPr>
        <w:spacing w:before="274" w:after="0" w:line="202" w:lineRule="atLeast"/>
        <w:rPr>
          <w:rFonts w:ascii="Times New Roman" w:hAnsi="Times New Roman"/>
          <w:b/>
          <w:bCs/>
          <w:color w:val="0D1216"/>
          <w:sz w:val="24"/>
          <w:szCs w:val="24"/>
          <w:lang w:eastAsia="lt-LT"/>
        </w:rPr>
      </w:pPr>
      <w:r w:rsidRPr="00262A79">
        <w:rPr>
          <w:rFonts w:ascii="Times New Roman" w:hAnsi="Times New Roman"/>
          <w:b/>
          <w:bCs/>
          <w:color w:val="0D1216"/>
          <w:sz w:val="24"/>
          <w:szCs w:val="24"/>
          <w:lang w:eastAsia="lt-LT"/>
        </w:rPr>
        <w:t>Komisijos nariai: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b/>
          <w:bCs/>
          <w:color w:val="0D1216"/>
          <w:sz w:val="24"/>
          <w:szCs w:val="24"/>
          <w:lang w:eastAsia="lt-LT"/>
        </w:rPr>
        <w:t> </w:t>
      </w: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 xml:space="preserve">Irma </w:t>
      </w:r>
      <w:proofErr w:type="spellStart"/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Čekanauskaitė</w:t>
      </w:r>
      <w:proofErr w:type="spellEnd"/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, logopedė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Inga Budrytė, logopedė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>
        <w:rPr>
          <w:rFonts w:ascii="Times New Roman" w:hAnsi="Times New Roman"/>
          <w:color w:val="0D1216"/>
          <w:sz w:val="24"/>
          <w:szCs w:val="24"/>
          <w:lang w:eastAsia="lt-LT"/>
        </w:rPr>
        <w:t xml:space="preserve">Rasa </w:t>
      </w:r>
      <w:proofErr w:type="spellStart"/>
      <w:r>
        <w:rPr>
          <w:rFonts w:ascii="Times New Roman" w:hAnsi="Times New Roman"/>
          <w:color w:val="0D1216"/>
          <w:sz w:val="24"/>
          <w:szCs w:val="24"/>
          <w:lang w:eastAsia="lt-LT"/>
        </w:rPr>
        <w:t>Marcinkevičienė</w:t>
      </w:r>
      <w:proofErr w:type="spellEnd"/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 xml:space="preserve">, </w:t>
      </w:r>
      <w:r>
        <w:rPr>
          <w:rFonts w:ascii="Times New Roman" w:hAnsi="Times New Roman"/>
          <w:color w:val="0D1216"/>
          <w:sz w:val="24"/>
          <w:szCs w:val="24"/>
          <w:lang w:eastAsia="lt-LT"/>
        </w:rPr>
        <w:t>vaikų mitybos ir higienos organizatorė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proofErr w:type="spellStart"/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Vitalja</w:t>
      </w:r>
      <w:proofErr w:type="spellEnd"/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 xml:space="preserve"> Lideikienė, auklėtoja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Daiva Jovaišienė, auklėtoja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 xml:space="preserve">Rita </w:t>
      </w:r>
      <w:proofErr w:type="spellStart"/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Grakauskienė</w:t>
      </w:r>
      <w:proofErr w:type="spellEnd"/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, sekretorė</w:t>
      </w:r>
    </w:p>
    <w:p w:rsidR="00B735C8" w:rsidRPr="00262A79" w:rsidRDefault="00B735C8" w:rsidP="00B735C8">
      <w:pPr>
        <w:spacing w:before="274" w:after="0" w:line="202" w:lineRule="atLeast"/>
        <w:ind w:right="-86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b/>
          <w:bCs/>
          <w:color w:val="0D1216"/>
          <w:sz w:val="24"/>
          <w:szCs w:val="24"/>
          <w:lang w:eastAsia="lt-LT"/>
        </w:rPr>
        <w:t>VGK Tikslas:</w:t>
      </w:r>
    </w:p>
    <w:p w:rsidR="00B735C8" w:rsidRPr="00262A79" w:rsidRDefault="00B735C8" w:rsidP="00B735C8">
      <w:pPr>
        <w:spacing w:before="274" w:after="0" w:line="202" w:lineRule="atLeast"/>
        <w:ind w:right="-86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 xml:space="preserve">1.Organizuoti ir koordinuoti švietimo pagalbos teikimą, prevencinį darbą, kurti saugią ir palankią vaiko </w:t>
      </w:r>
      <w:proofErr w:type="spellStart"/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ugdymui(si</w:t>
      </w:r>
      <w:proofErr w:type="spellEnd"/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) aplinką.</w:t>
      </w:r>
    </w:p>
    <w:p w:rsidR="00B735C8" w:rsidRPr="00262A79" w:rsidRDefault="00B735C8" w:rsidP="00B735C8">
      <w:pPr>
        <w:spacing w:before="274" w:after="0" w:line="202" w:lineRule="atLeast"/>
        <w:ind w:right="-86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b/>
          <w:bCs/>
          <w:color w:val="0D1216"/>
          <w:sz w:val="24"/>
          <w:szCs w:val="24"/>
          <w:lang w:eastAsia="lt-LT"/>
        </w:rPr>
        <w:t>Uždaviniai:</w:t>
      </w:r>
    </w:p>
    <w:p w:rsidR="00B735C8" w:rsidRPr="00262A79" w:rsidRDefault="00B735C8" w:rsidP="00B735C8">
      <w:pPr>
        <w:spacing w:before="274" w:after="0" w:line="202" w:lineRule="atLeast"/>
        <w:ind w:right="-86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1. Vykdyti tabako, alkoholio ir kitų psichiką veikiančių medžiagų vartojimo, smurto, nusikalstamumo, patyčių, savižudybių ir kitų neigiamų socialinių reiškinių prevenciją.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2. Formuoti vaikų sveikos gyvensenos poreikį ir įgūdžius įtraukiant į projektinę veiklą.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3. Teikti kvalifikuotą logopedo pagalbą vaikams, konsultacijas pedagogams ir tėvams.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4.Vykdyti mokyklos bendruomenės švietimą vaiko gerovės klausimais ir vaiko teisių apsaugą.</w:t>
      </w:r>
    </w:p>
    <w:p w:rsidR="00B735C8" w:rsidRPr="00262A79" w:rsidRDefault="00B735C8" w:rsidP="00B735C8">
      <w:pPr>
        <w:spacing w:before="274" w:after="0" w:line="202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Times New Roman" w:hAnsi="Times New Roman"/>
          <w:color w:val="0D1216"/>
          <w:sz w:val="24"/>
          <w:szCs w:val="24"/>
          <w:lang w:eastAsia="lt-LT"/>
        </w:rPr>
        <w:t>5. Vykdyti krizių valdymą įstaigoje.</w:t>
      </w:r>
    </w:p>
    <w:p w:rsidR="00B735C8" w:rsidRPr="00262A79" w:rsidRDefault="00B735C8" w:rsidP="00B735C8">
      <w:pPr>
        <w:spacing w:before="195" w:after="202" w:line="224" w:lineRule="atLeast"/>
        <w:rPr>
          <w:rFonts w:ascii="Arial" w:hAnsi="Arial" w:cs="Arial"/>
          <w:color w:val="0D1216"/>
          <w:sz w:val="20"/>
          <w:szCs w:val="20"/>
          <w:lang w:eastAsia="lt-LT"/>
        </w:rPr>
      </w:pPr>
      <w:r w:rsidRPr="00262A79">
        <w:rPr>
          <w:rFonts w:ascii="Arial" w:hAnsi="Arial" w:cs="Arial"/>
          <w:color w:val="0D1216"/>
          <w:sz w:val="20"/>
          <w:szCs w:val="20"/>
          <w:lang w:eastAsia="lt-LT"/>
        </w:rPr>
        <w:t> </w:t>
      </w:r>
    </w:p>
    <w:p w:rsidR="00B735C8" w:rsidRDefault="00B735C8" w:rsidP="00B735C8">
      <w:pPr>
        <w:tabs>
          <w:tab w:val="left" w:pos="3015"/>
        </w:tabs>
      </w:pPr>
    </w:p>
    <w:p w:rsidR="00B735C8" w:rsidRDefault="00B735C8" w:rsidP="00B735C8">
      <w:pPr>
        <w:tabs>
          <w:tab w:val="left" w:pos="3015"/>
        </w:tabs>
      </w:pPr>
    </w:p>
    <w:p w:rsidR="00DC6C80" w:rsidRDefault="00DC6C80">
      <w:bookmarkStart w:id="0" w:name="_GoBack"/>
      <w:bookmarkEnd w:id="0"/>
    </w:p>
    <w:sectPr w:rsidR="00DC6C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C8"/>
    <w:rsid w:val="00B735C8"/>
    <w:rsid w:val="00D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35C8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35C8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1</cp:revision>
  <dcterms:created xsi:type="dcterms:W3CDTF">2019-01-07T12:23:00Z</dcterms:created>
  <dcterms:modified xsi:type="dcterms:W3CDTF">2019-01-07T12:24:00Z</dcterms:modified>
</cp:coreProperties>
</file>